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774" w:rsidRPr="007D5363" w:rsidRDefault="00047774" w:rsidP="00087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проведению муниципального этапа для организаторов и членов жюри</w:t>
      </w:r>
    </w:p>
    <w:p w:rsidR="00047774" w:rsidRPr="007D5363" w:rsidRDefault="00047774" w:rsidP="000877E2">
      <w:pPr>
        <w:pStyle w:val="Default"/>
        <w:jc w:val="center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  <w:b/>
          <w:bCs/>
          <w:lang w:eastAsia="ru-RU"/>
        </w:rPr>
        <w:t>(всероссийская олимпиада школьников по химии 20</w:t>
      </w:r>
      <w:r w:rsidR="007F1B8A">
        <w:rPr>
          <w:rFonts w:ascii="Times New Roman" w:hAnsi="Times New Roman" w:cs="Times New Roman"/>
          <w:b/>
          <w:bCs/>
          <w:lang w:eastAsia="ru-RU"/>
        </w:rPr>
        <w:t>2</w:t>
      </w:r>
      <w:r w:rsidR="00CC0905">
        <w:rPr>
          <w:rFonts w:ascii="Times New Roman" w:hAnsi="Times New Roman" w:cs="Times New Roman"/>
          <w:b/>
          <w:bCs/>
          <w:lang w:eastAsia="ru-RU"/>
        </w:rPr>
        <w:t>2</w:t>
      </w:r>
      <w:r w:rsidRPr="007D5363">
        <w:rPr>
          <w:rFonts w:ascii="Times New Roman" w:hAnsi="Times New Roman" w:cs="Times New Roman"/>
          <w:b/>
          <w:bCs/>
          <w:lang w:eastAsia="ru-RU"/>
        </w:rPr>
        <w:t>/20</w:t>
      </w:r>
      <w:r w:rsidR="007F1B8A">
        <w:rPr>
          <w:rFonts w:ascii="Times New Roman" w:hAnsi="Times New Roman" w:cs="Times New Roman"/>
          <w:b/>
          <w:bCs/>
          <w:lang w:eastAsia="ru-RU"/>
        </w:rPr>
        <w:t>2</w:t>
      </w:r>
      <w:r w:rsidR="00CC0905">
        <w:rPr>
          <w:rFonts w:ascii="Times New Roman" w:hAnsi="Times New Roman" w:cs="Times New Roman"/>
          <w:b/>
          <w:bCs/>
          <w:lang w:eastAsia="ru-RU"/>
        </w:rPr>
        <w:t>3</w:t>
      </w:r>
      <w:r w:rsidRPr="007D5363">
        <w:rPr>
          <w:rFonts w:ascii="Times New Roman" w:hAnsi="Times New Roman" w:cs="Times New Roman"/>
          <w:b/>
          <w:bCs/>
          <w:lang w:eastAsia="ru-RU"/>
        </w:rPr>
        <w:t xml:space="preserve"> уч. года)</w:t>
      </w:r>
    </w:p>
    <w:p w:rsidR="00047774" w:rsidRPr="007D5363" w:rsidRDefault="00047774" w:rsidP="007D5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B8A" w:rsidRPr="007F1B8A" w:rsidRDefault="00047774" w:rsidP="007F1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363">
        <w:rPr>
          <w:rFonts w:ascii="Times New Roman" w:hAnsi="Times New Roman" w:cs="Times New Roman"/>
          <w:sz w:val="24"/>
          <w:szCs w:val="24"/>
        </w:rPr>
        <w:t xml:space="preserve">Организация и проведение муниципального этапа всероссийской олимпиады школьников по химии (далее - Олимпиада) осуществляется в соответствии </w:t>
      </w:r>
      <w:r w:rsidR="007F1B8A" w:rsidRPr="007F1B8A">
        <w:rPr>
          <w:rFonts w:ascii="Times New Roman" w:hAnsi="Times New Roman" w:cs="Times New Roman"/>
          <w:color w:val="000000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школьников.</w:t>
      </w:r>
    </w:p>
    <w:p w:rsidR="007F1B8A" w:rsidRPr="007F1B8A" w:rsidRDefault="007F1B8A" w:rsidP="007F1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>Олимпиада по химии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7F1B8A" w:rsidRPr="007F1B8A" w:rsidRDefault="007F1B8A" w:rsidP="007F1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>Форма проведения олимпиады –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анализа и показа олимпиадных заданий, процедуры апелляции при условии соблюдения требований законодательства Российской Федерации в области защиты персональных данных.</w:t>
      </w:r>
    </w:p>
    <w:p w:rsidR="007F1B8A" w:rsidRPr="007F1B8A" w:rsidRDefault="007F1B8A" w:rsidP="007F1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>Решение о проведении муниципального этапа олимпиады с использованием информационно-коммуникационных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7F1B8A" w:rsidRPr="003D02F1" w:rsidRDefault="007F1B8A" w:rsidP="007F1B8A">
      <w:pPr>
        <w:autoSpaceDE w:val="0"/>
        <w:autoSpaceDN w:val="0"/>
        <w:adjustRightInd w:val="0"/>
        <w:spacing w:after="0" w:line="240" w:lineRule="auto"/>
        <w:rPr>
          <w:rFonts w:eastAsia="TimesNewRomanPS-BoldMT" w:cs="TimesNewRomanPS-BoldMT"/>
          <w:b/>
          <w:bCs/>
          <w:color w:val="000000"/>
          <w:sz w:val="24"/>
          <w:szCs w:val="24"/>
        </w:rPr>
      </w:pPr>
    </w:p>
    <w:p w:rsidR="007F1B8A" w:rsidRPr="007F1B8A" w:rsidRDefault="007F1B8A" w:rsidP="00087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</w:pPr>
      <w:r w:rsidRPr="007F1B8A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>Порядок организации и проведения муниципального этап</w:t>
      </w:r>
      <w:r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>а</w:t>
      </w:r>
      <w:r w:rsidRPr="007F1B8A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 xml:space="preserve"> олимпиады</w:t>
      </w:r>
    </w:p>
    <w:p w:rsidR="00F16DE0" w:rsidRDefault="00F16DE0" w:rsidP="007F1B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F16DE0" w:rsidRDefault="007F1B8A" w:rsidP="007F1B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 xml:space="preserve">Муниципальный этап олимпиады </w:t>
      </w:r>
      <w:r w:rsidRPr="007F1B8A">
        <w:rPr>
          <w:rFonts w:ascii="Times New Roman" w:hAnsi="Times New Roman" w:cs="Times New Roman"/>
          <w:color w:val="000000"/>
          <w:sz w:val="24"/>
          <w:szCs w:val="24"/>
        </w:rPr>
        <w:t xml:space="preserve">состоит из одного </w:t>
      </w:r>
      <w:r w:rsidR="00F16DE0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теоретического тура. </w:t>
      </w:r>
    </w:p>
    <w:p w:rsidR="00F16DE0" w:rsidRDefault="007F1B8A" w:rsidP="00F16D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F1B8A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Длительность теоретического тура составляет: 8 класс – 2 академических часа (90 минут); 9 класс – 3 академических часа (135 минут); 10 класс – 3 академических часа (135 минут); 11 класс – 3 академических часа (135 минут). </w:t>
      </w:r>
      <w:proofErr w:type="gramEnd"/>
    </w:p>
    <w:p w:rsidR="00F16DE0" w:rsidRDefault="007F1B8A" w:rsidP="00F16D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>Для проведения теоретического тура необходимы аудитории, в которых каждому участнику олимпиады должно быть предоставлено отдельное рабочее место. Все 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</w:t>
      </w:r>
      <w:r w:rsidR="00F16D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6DE0" w:rsidRDefault="007F1B8A" w:rsidP="00F16D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</w:rPr>
        <w:t xml:space="preserve">Расчет числа аудиторий определяется числом участников и посадочных мест в аудиториях. </w:t>
      </w:r>
    </w:p>
    <w:p w:rsidR="00047774" w:rsidRPr="007F1B8A" w:rsidRDefault="00047774" w:rsidP="007D53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7774" w:rsidRPr="007F1B8A" w:rsidRDefault="00047774" w:rsidP="007D53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Олимпиадный тур включает в себя непосредственно проведение соревновательного тура в очной форме, шифрование, проверку решений участников, дешифрование, показ работ, апелляцию участников и подведение итогов. </w:t>
      </w:r>
    </w:p>
    <w:p w:rsidR="00047774" w:rsidRPr="007F1B8A" w:rsidRDefault="00554728" w:rsidP="007D53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047774" w:rsidRPr="007F1B8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зменение баллов после проверки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заданий </w:t>
      </w:r>
      <w:r w:rsidR="00047774" w:rsidRPr="007F1B8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 только в ходе апелляции. На показе работ запрещено изменять баллы даже в случае технических ошибок</w:t>
      </w:r>
      <w:r w:rsidR="00047774"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7774" w:rsidRPr="007F1B8A" w:rsidRDefault="00047774" w:rsidP="007D53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1B8A">
        <w:rPr>
          <w:rFonts w:ascii="Times New Roman" w:hAnsi="Times New Roman" w:cs="Times New Roman"/>
          <w:sz w:val="24"/>
          <w:szCs w:val="24"/>
        </w:rPr>
        <w:t xml:space="preserve">Проведению теоретического тура должен предшествовать инструктаж участников о правилах участия в олимпиаде. </w:t>
      </w:r>
      <w:r w:rsidRPr="00836D18">
        <w:rPr>
          <w:rFonts w:ascii="Times New Roman" w:hAnsi="Times New Roman" w:cs="Times New Roman"/>
          <w:sz w:val="24"/>
          <w:szCs w:val="24"/>
        </w:rPr>
        <w:t xml:space="preserve">Участник может взять с собой в аудиторию письменные принадлежности, непрограммируемый калькулятор, прохладительные напитки в прозрачной упаковке, шоколад. </w:t>
      </w:r>
      <w:r w:rsidRPr="00836D18">
        <w:rPr>
          <w:rFonts w:ascii="Times New Roman" w:hAnsi="Times New Roman" w:cs="Times New Roman"/>
          <w:b/>
          <w:bCs/>
          <w:sz w:val="24"/>
          <w:szCs w:val="24"/>
        </w:rPr>
        <w:t>В аудиторию категорически не разрешается брать бумагу, справочные материалы, средства сотовой связи.</w:t>
      </w:r>
    </w:p>
    <w:p w:rsidR="00047774" w:rsidRPr="007F1B8A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47774" w:rsidRPr="007F1B8A" w:rsidRDefault="00047774" w:rsidP="007D53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Олимпиадные задачи теоретического тура основаны на материале 4 разделов химии: неорганической, аналитической, органической и физической. </w:t>
      </w:r>
    </w:p>
    <w:p w:rsidR="00047774" w:rsidRPr="007F1B8A" w:rsidRDefault="00047774" w:rsidP="007D53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 раздела неорганической химии необходимо знание основных классов соединений: оксидов, кислот, оснований, солей; их строения и свойств; способов </w:t>
      </w: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получения неорганических соединений; номенклатуры; периодического закона и периодической системы: основных закономерностей в изменении свойств элементов и их соединений. </w:t>
      </w:r>
    </w:p>
    <w:p w:rsidR="00047774" w:rsidRPr="007F1B8A" w:rsidRDefault="00047774" w:rsidP="007D53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 раздела аналитической химии следует знать качественные реакции, использующиеся для обнаружения катионов и анионов неорганических солей (при выполнении «мысленного химического эксперимента»); уметь проводить стехиометрические расчеты и пользоваться данными по количественному анализу описанных в задаче веществ.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 раздела органической химии требуется знание основных классов органических соединений: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аренов</w:t>
      </w:r>
      <w:proofErr w:type="spellEnd"/>
      <w:r w:rsidRPr="007F1B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галогенпроизводных, аминов, спиртов и фенолов, карбонильных соединений, карбоновых кислот, их производных (сложных эфиров, полимерных соединений); номенклатуры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изомерии; строения, свойств и синтеза органических соединений.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 раздела физической химии нужно знать строение вещества: строение атома и молекулы, типы и характеристики химической связи; закономерности протекания химических реакций: основы химической термодинамики и кинетики.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047774" w:rsidRPr="007D5363" w:rsidRDefault="00047774" w:rsidP="007D5363">
      <w:pPr>
        <w:pStyle w:val="Default"/>
        <w:ind w:firstLine="708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</w:rPr>
        <w:t>Олимпиадны</w:t>
      </w:r>
      <w:r w:rsidRPr="007D5363">
        <w:rPr>
          <w:rFonts w:ascii="Times New Roman" w:hAnsi="Times New Roman" w:cs="Times New Roman"/>
          <w:b/>
          <w:bCs/>
        </w:rPr>
        <w:t xml:space="preserve">й тур </w:t>
      </w:r>
      <w:r w:rsidRPr="007D5363">
        <w:rPr>
          <w:rFonts w:ascii="Times New Roman" w:hAnsi="Times New Roman" w:cs="Times New Roman"/>
          <w:b/>
          <w:bCs/>
          <w:i/>
          <w:iCs/>
          <w:lang w:eastAsia="ru-RU"/>
        </w:rPr>
        <w:t xml:space="preserve">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тура олимпиады участники должны сдать все средства связи, планшеты, компьютеры и иную электронно-вычислительную технику.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Допускается использование непрограммируемого калькулятора. </w:t>
      </w:r>
    </w:p>
    <w:p w:rsidR="00047774" w:rsidRPr="007D5363" w:rsidRDefault="00047774" w:rsidP="007D536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  <w:lang w:eastAsia="ru-RU"/>
        </w:rPr>
        <w:t>Каждому участнику организаторы олимпиады обязаны предоставить периодическую систему химических элементов Д.И. Менделеева, таблицу растворимости и ряд напряжения металлов.</w:t>
      </w:r>
    </w:p>
    <w:p w:rsidR="00047774" w:rsidRPr="007D5363" w:rsidRDefault="00047774" w:rsidP="007D536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Во время проведения олимпиады участник может выходить из аудитории. При этом работа в обязательном порядке остается в аудитории. На ее обложке делается пометка о времени выхода и возвращении обучающегося. </w:t>
      </w:r>
    </w:p>
    <w:p w:rsidR="00047774" w:rsidRPr="007D5363" w:rsidRDefault="00047774" w:rsidP="007D536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Задания каждого из комплектов составлены в одном варианте, поэтому участники должны сидеть по одному за столом (партой). </w:t>
      </w:r>
    </w:p>
    <w:p w:rsidR="00047774" w:rsidRPr="007D5363" w:rsidRDefault="00047774" w:rsidP="007D5363">
      <w:pPr>
        <w:pStyle w:val="Default"/>
        <w:ind w:firstLine="708"/>
        <w:jc w:val="both"/>
        <w:rPr>
          <w:rFonts w:ascii="Times New Roman" w:hAnsi="Times New Roman" w:cs="Times New Roman"/>
          <w:i/>
          <w:iCs/>
          <w:u w:val="single"/>
        </w:rPr>
      </w:pPr>
      <w:r w:rsidRPr="007D5363">
        <w:rPr>
          <w:rFonts w:ascii="Times New Roman" w:hAnsi="Times New Roman" w:cs="Times New Roman"/>
        </w:rPr>
        <w:t xml:space="preserve">В комплект </w:t>
      </w:r>
      <w:r>
        <w:rPr>
          <w:rFonts w:ascii="Times New Roman" w:hAnsi="Times New Roman" w:cs="Times New Roman"/>
        </w:rPr>
        <w:t>олимпиадного</w:t>
      </w:r>
      <w:r w:rsidRPr="007D5363">
        <w:rPr>
          <w:rFonts w:ascii="Times New Roman" w:hAnsi="Times New Roman" w:cs="Times New Roman"/>
        </w:rPr>
        <w:t xml:space="preserve"> тура для </w:t>
      </w:r>
      <w:r w:rsidR="000A0A27">
        <w:rPr>
          <w:rFonts w:ascii="Times New Roman" w:hAnsi="Times New Roman" w:cs="Times New Roman"/>
        </w:rPr>
        <w:t xml:space="preserve">8-го, </w:t>
      </w:r>
      <w:r w:rsidRPr="007D5363">
        <w:rPr>
          <w:rFonts w:ascii="Times New Roman" w:hAnsi="Times New Roman" w:cs="Times New Roman"/>
        </w:rPr>
        <w:t>9-</w:t>
      </w:r>
      <w:r w:rsidR="005942BE">
        <w:rPr>
          <w:rFonts w:ascii="Times New Roman" w:hAnsi="Times New Roman" w:cs="Times New Roman"/>
        </w:rPr>
        <w:t xml:space="preserve">го, 10-го, 11-го классов входит </w:t>
      </w:r>
      <w:r w:rsidR="000A0A27">
        <w:rPr>
          <w:rFonts w:ascii="Times New Roman" w:hAnsi="Times New Roman" w:cs="Times New Roman"/>
        </w:rPr>
        <w:t>5</w:t>
      </w:r>
      <w:r w:rsidRPr="007D5363">
        <w:rPr>
          <w:rFonts w:ascii="Times New Roman" w:hAnsi="Times New Roman" w:cs="Times New Roman"/>
        </w:rPr>
        <w:t xml:space="preserve"> задач.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b/>
          <w:bCs/>
          <w:u w:val="single"/>
        </w:rPr>
      </w:pPr>
      <w:r w:rsidRPr="007D5363">
        <w:rPr>
          <w:rFonts w:ascii="Times New Roman" w:hAnsi="Times New Roman" w:cs="Times New Roman"/>
          <w:b/>
          <w:bCs/>
          <w:i/>
          <w:iCs/>
          <w:u w:val="single"/>
        </w:rPr>
        <w:t xml:space="preserve">Инструкция для дежурного в аудитории. </w:t>
      </w:r>
    </w:p>
    <w:p w:rsidR="00047774" w:rsidRPr="007D5363" w:rsidRDefault="00047774" w:rsidP="007D5363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на первую страницу (не обложку!) каждой тетради прикрепить бланк для оценивания работы;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1"/>
        <w:gridCol w:w="971"/>
        <w:gridCol w:w="971"/>
        <w:gridCol w:w="37"/>
        <w:gridCol w:w="2950"/>
        <w:gridCol w:w="2951"/>
      </w:tblGrid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5363">
              <w:rPr>
                <w:rFonts w:ascii="Times New Roman" w:hAnsi="Times New Roman" w:cs="Times New Roman"/>
              </w:rPr>
              <w:t>№ задачи</w:t>
            </w:r>
          </w:p>
        </w:tc>
        <w:tc>
          <w:tcPr>
            <w:tcW w:w="2950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5363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295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5363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c>
          <w:tcPr>
            <w:tcW w:w="2950" w:type="dxa"/>
            <w:gridSpan w:val="4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774" w:rsidRPr="007D5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3"/>
          <w:wAfter w:w="5938" w:type="dxa"/>
          <w:trHeight w:val="109"/>
        </w:trPr>
        <w:tc>
          <w:tcPr>
            <w:tcW w:w="97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047774" w:rsidRPr="007D5363" w:rsidRDefault="00047774" w:rsidP="007D536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2. раздать тетради;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3. проследить за правильным заполнением обложки: фамилия, имя, отчество (ФИО) участника;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</w:rPr>
      </w:pPr>
      <w:r w:rsidRPr="007D5363">
        <w:rPr>
          <w:rFonts w:ascii="Times New Roman" w:hAnsi="Times New Roman" w:cs="Times New Roman"/>
        </w:rPr>
        <w:t xml:space="preserve">4) раздать задания; </w:t>
      </w:r>
    </w:p>
    <w:p w:rsidR="00047774" w:rsidRPr="007D5363" w:rsidRDefault="00047774" w:rsidP="007D5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363">
        <w:rPr>
          <w:rFonts w:ascii="Times New Roman" w:hAnsi="Times New Roman" w:cs="Times New Roman"/>
          <w:sz w:val="24"/>
          <w:szCs w:val="24"/>
        </w:rPr>
        <w:t>5) записать на доске время начала и окончания теоретического тура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D5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Процедура оценивания выполненных заданий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Перед проверкой работ председатель жюри раздает членам жюри решения и систему оценивания, а также формирует рабочие группы для проверки.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Для каждой возрастной параллели члены жюри заполняют оценочные ведомости (листы):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Лист проверки теоретического тура __________класс</w:t>
      </w:r>
    </w:p>
    <w:tbl>
      <w:tblPr>
        <w:tblW w:w="83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2"/>
        <w:gridCol w:w="104"/>
        <w:gridCol w:w="988"/>
        <w:gridCol w:w="208"/>
        <w:gridCol w:w="884"/>
        <w:gridCol w:w="312"/>
        <w:gridCol w:w="780"/>
        <w:gridCol w:w="416"/>
        <w:gridCol w:w="676"/>
        <w:gridCol w:w="520"/>
        <w:gridCol w:w="572"/>
        <w:gridCol w:w="624"/>
        <w:gridCol w:w="1197"/>
      </w:tblGrid>
      <w:tr w:rsidR="005942BE" w:rsidRPr="007D5363" w:rsidTr="005942BE"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Код работы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4</w:t>
            </w: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5</w:t>
            </w:r>
          </w:p>
        </w:tc>
        <w:tc>
          <w:tcPr>
            <w:tcW w:w="1197" w:type="dxa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3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5942BE" w:rsidRPr="007D5363" w:rsidTr="005942BE"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42BE" w:rsidRPr="007D5363" w:rsidTr="005942BE"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42BE" w:rsidRPr="007D5363" w:rsidTr="005942BE"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42BE" w:rsidRPr="007D5363" w:rsidTr="00594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2"/>
          <w:wAfter w:w="1821" w:type="dxa"/>
          <w:trHeight w:val="109"/>
        </w:trPr>
        <w:tc>
          <w:tcPr>
            <w:tcW w:w="1092" w:type="dxa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5942BE" w:rsidRPr="007D5363" w:rsidRDefault="005942BE" w:rsidP="007D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700A" w:rsidRPr="00F377B4" w:rsidRDefault="0085700A" w:rsidP="007469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Оценка выполнения участником любого задания </w:t>
      </w:r>
      <w:r w:rsidRPr="00F377B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может быть отрицательной, </w:t>
      </w: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минимальная оценка, выставляемая за выполнение отдельно взятого задания </w:t>
      </w:r>
      <w:r w:rsidRPr="00F377B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0 баллов. </w:t>
      </w:r>
    </w:p>
    <w:p w:rsidR="00047774" w:rsidRPr="0085700A" w:rsidRDefault="0085700A" w:rsidP="007469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Итоговая оценка за выполнение заданий определяется путём сложения суммы баллов, набранных участником за выполнение заданий теоретического тур</w:t>
      </w:r>
      <w:r w:rsidR="007469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последующим приведением к 100 балльной системе (</w:t>
      </w:r>
      <w:r w:rsidR="007469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процент выполнения заданий участником от </w:t>
      </w: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максимальн</w:t>
      </w:r>
      <w:r w:rsidR="007469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возможного балла за выполнение заданий). </w:t>
      </w:r>
      <w:r w:rsidRPr="00F377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 вычисления округляется до сотых</w:t>
      </w:r>
      <w:r w:rsidR="007469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700A" w:rsidRPr="007D5363" w:rsidRDefault="0085700A" w:rsidP="007D5363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047774" w:rsidRPr="007D5363" w:rsidRDefault="00047774" w:rsidP="007D5363">
      <w:pPr>
        <w:pStyle w:val="Default"/>
        <w:ind w:firstLine="708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proofErr w:type="gramStart"/>
      <w:r w:rsidRPr="007D5363">
        <w:rPr>
          <w:rFonts w:ascii="Times New Roman" w:hAnsi="Times New Roman" w:cs="Times New Roman"/>
        </w:rPr>
        <w:t>При несогласии с оценкой участники олимпиады должны в письменной форме подать в жюри заявление на апелляцию</w:t>
      </w:r>
      <w:proofErr w:type="gramEnd"/>
      <w:r w:rsidRPr="007D5363">
        <w:rPr>
          <w:rFonts w:ascii="Times New Roman" w:hAnsi="Times New Roman" w:cs="Times New Roman"/>
        </w:rPr>
        <w:t xml:space="preserve"> о несогласии с выставленными баллами с обоснованием (</w:t>
      </w:r>
      <w:r w:rsidRPr="007D5363">
        <w:rPr>
          <w:rFonts w:ascii="Times New Roman" w:hAnsi="Times New Roman" w:cs="Times New Roman"/>
          <w:b/>
          <w:bCs/>
          <w:i/>
          <w:iCs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</w:rPr>
        <w:t>1</w:t>
      </w:r>
      <w:r w:rsidRPr="007D5363">
        <w:rPr>
          <w:rFonts w:ascii="Times New Roman" w:hAnsi="Times New Roman" w:cs="Times New Roman"/>
        </w:rPr>
        <w:t>). Рассмотрение апелляции проводится с участием самого участника олимпиады.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(</w:t>
      </w:r>
      <w:r w:rsidRPr="007D5363">
        <w:rPr>
          <w:rFonts w:ascii="Times New Roman" w:hAnsi="Times New Roman" w:cs="Times New Roman"/>
          <w:b/>
          <w:bCs/>
          <w:i/>
          <w:iCs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</w:rPr>
        <w:t>1</w:t>
      </w:r>
      <w:r w:rsidRPr="007D5363">
        <w:rPr>
          <w:rFonts w:ascii="Times New Roman" w:hAnsi="Times New Roman" w:cs="Times New Roman"/>
        </w:rPr>
        <w:t>).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7D5363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 xml:space="preserve">Порядок подведения итогов муниципального этапа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Подведение итогов проводится согласно принятому Порядку проведения Всероссийской олимпиады школьников.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1. Победители и призеры соответствующего этапа Олимпиады определяются по результатам решения участниками задач туров. Итоговый результат каждого участника подсчитывается как сумма полученных этим участником баллов за решение каждой задачи.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2. Окончательные результаты проверки решений всех участников фиксируются в итоговой таблице (по каждой возрастной параллели отдельной),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оргкомитетом, жюри определяет победителей и призеров соответствующего этапа Олимпиады.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3. Председатель жюри передает протокол по определению победителей и призеров в Оргкомитет для утверждения списка победителей и призеров соответствующего этапа Олимпиады по химии. </w:t>
      </w:r>
    </w:p>
    <w:p w:rsidR="00047774" w:rsidRPr="007D5363" w:rsidRDefault="00047774" w:rsidP="007D536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D5363">
        <w:rPr>
          <w:rFonts w:ascii="Times New Roman" w:hAnsi="Times New Roman" w:cs="Times New Roman"/>
          <w:color w:val="auto"/>
        </w:rPr>
        <w:t xml:space="preserve">4. Список всех участников соответствующего этапа </w:t>
      </w:r>
      <w:proofErr w:type="gramStart"/>
      <w:r w:rsidRPr="007D5363">
        <w:rPr>
          <w:rFonts w:ascii="Times New Roman" w:hAnsi="Times New Roman" w:cs="Times New Roman"/>
          <w:color w:val="auto"/>
        </w:rPr>
        <w:t>Олимпиады</w:t>
      </w:r>
      <w:proofErr w:type="gramEnd"/>
      <w:r w:rsidRPr="007D5363">
        <w:rPr>
          <w:rFonts w:ascii="Times New Roman" w:hAnsi="Times New Roman" w:cs="Times New Roman"/>
          <w:color w:val="auto"/>
        </w:rPr>
        <w:t xml:space="preserve"> с указанием набранных ими баллов и типом полученного диплома (победителя или призера) заверяется председателем Оргкомитета соответствующего этапа Олимпиады. </w:t>
      </w:r>
    </w:p>
    <w:p w:rsidR="00F377B4" w:rsidRDefault="00F377B4" w:rsidP="007D5363">
      <w:pPr>
        <w:pStyle w:val="Default"/>
        <w:ind w:left="6372" w:firstLine="708"/>
        <w:rPr>
          <w:rFonts w:ascii="Times New Roman" w:hAnsi="Times New Roman" w:cs="Times New Roman"/>
        </w:rPr>
      </w:pPr>
    </w:p>
    <w:p w:rsidR="00F377B4" w:rsidRDefault="00F377B4" w:rsidP="007D5363">
      <w:pPr>
        <w:pStyle w:val="Default"/>
        <w:ind w:left="6372" w:firstLine="708"/>
        <w:rPr>
          <w:rFonts w:ascii="Times New Roman" w:hAnsi="Times New Roman" w:cs="Times New Roman"/>
        </w:rPr>
      </w:pPr>
    </w:p>
    <w:p w:rsidR="00F377B4" w:rsidRDefault="00F377B4" w:rsidP="007D5363">
      <w:pPr>
        <w:pStyle w:val="Default"/>
        <w:ind w:left="6372" w:firstLine="708"/>
        <w:rPr>
          <w:rFonts w:ascii="Times New Roman" w:hAnsi="Times New Roman" w:cs="Times New Roman"/>
        </w:rPr>
      </w:pPr>
    </w:p>
    <w:p w:rsidR="00047774" w:rsidRPr="007D5363" w:rsidRDefault="00047774" w:rsidP="00F377B4">
      <w:pPr>
        <w:pStyle w:val="Default"/>
        <w:ind w:left="6372" w:firstLine="708"/>
        <w:rPr>
          <w:rFonts w:ascii="Times New Roman" w:hAnsi="Times New Roman" w:cs="Times New Roman"/>
          <w:lang w:eastAsia="ru-RU"/>
        </w:rPr>
      </w:pPr>
      <w:r w:rsidRPr="007D5363">
        <w:rPr>
          <w:rFonts w:ascii="Times New Roman" w:hAnsi="Times New Roman" w:cs="Times New Roman"/>
        </w:rPr>
        <w:br w:type="page"/>
      </w:r>
      <w:r w:rsidRPr="007D5363">
        <w:rPr>
          <w:rFonts w:ascii="Times New Roman" w:hAnsi="Times New Roman" w:cs="Times New Roman"/>
          <w:b/>
          <w:bCs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lang w:eastAsia="ru-RU"/>
        </w:rPr>
        <w:t>1</w:t>
      </w:r>
      <w:r w:rsidRPr="007D5363">
        <w:rPr>
          <w:rFonts w:ascii="Times New Roman" w:hAnsi="Times New Roman" w:cs="Times New Roman"/>
          <w:b/>
          <w:bCs/>
          <w:lang w:eastAsia="ru-RU"/>
        </w:rPr>
        <w:t xml:space="preserve">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Пример заявления участника на апелляцию и протокола Жюри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жюри школьного/муниципального этапа всероссийской олимпиады школьников по химии _____________________________________________________________________________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фамилия, имя, отчество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ученика (</w:t>
      </w:r>
      <w:proofErr w:type="spellStart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)____ класса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полное название образовательной организации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фамилия, имя, отчество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Заявление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Прошу пересмотреть мою работу, выполненную в _______ туре, задача №______, так как я не согласен (на) с выставленными мне баллами в связи </w:t>
      </w:r>
      <w:proofErr w:type="gramStart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обоснование причины несогласия с выставленными баллами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___.___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836D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22</w:t>
      </w:r>
      <w:bookmarkStart w:id="0" w:name="_GoBack"/>
      <w:bookmarkEnd w:id="0"/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(дата)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(подпись) 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7774" w:rsidRPr="007D5363" w:rsidRDefault="00047774" w:rsidP="00FC1026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ПРОТОКОЛ № ____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рассмотрения апелляции участника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Всероссийской олимпиады школьников по химии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Ученика (</w:t>
      </w:r>
      <w:proofErr w:type="spellStart"/>
      <w:r w:rsidRPr="007D5363">
        <w:rPr>
          <w:rFonts w:ascii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) _____ класса______________________________________________ 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 w:rsidRPr="00FC10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фамилия, имя, отчество полностью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полное название образовательной организации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Место проведения 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субъект Федерации, город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>Дата и время 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Присутствуют: Члены Жюри: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FC1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фамилия, имя, отчество полностью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Краткая запись разъяснений членов Жюри (по сути апелляции)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 апелляции: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1) оценка, выставленная участнику Олимпиады, оставлена без изменения;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2) оценка, выставленная участнику Олимпиады, изменена </w:t>
      </w:r>
      <w:proofErr w:type="gramStart"/>
      <w:r w:rsidRPr="007D5363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_____________. </w:t>
      </w: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С результатом апелляции </w:t>
      </w:r>
      <w:proofErr w:type="gramStart"/>
      <w:r w:rsidRPr="007D5363">
        <w:rPr>
          <w:rFonts w:ascii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7D5363">
        <w:rPr>
          <w:rFonts w:ascii="Times New Roman" w:hAnsi="Times New Roman" w:cs="Times New Roman"/>
          <w:sz w:val="24"/>
          <w:szCs w:val="24"/>
          <w:lang w:eastAsia="ru-RU"/>
        </w:rPr>
        <w:t xml:space="preserve"> (не согласен) _________________________ 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___________________________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7D536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подпись заявителя </w:t>
      </w: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4472"/>
        <w:gridCol w:w="3191"/>
      </w:tblGrid>
      <w:tr w:rsidR="00047774">
        <w:tc>
          <w:tcPr>
            <w:tcW w:w="1908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5B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4472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5B5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5B5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047774">
        <w:tc>
          <w:tcPr>
            <w:tcW w:w="1908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7774">
        <w:tc>
          <w:tcPr>
            <w:tcW w:w="1908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7774">
        <w:tc>
          <w:tcPr>
            <w:tcW w:w="1908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47774">
        <w:tc>
          <w:tcPr>
            <w:tcW w:w="1908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047774" w:rsidRPr="000E5B51" w:rsidRDefault="00047774" w:rsidP="000E5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047774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047774" w:rsidRPr="007D5363" w:rsidRDefault="00047774" w:rsidP="007D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7774" w:rsidRPr="007D5363" w:rsidRDefault="00047774" w:rsidP="007D5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774" w:rsidRPr="007D5363" w:rsidRDefault="00047774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047774" w:rsidRPr="007D5363" w:rsidSect="00A0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D5020"/>
    <w:multiLevelType w:val="hybridMultilevel"/>
    <w:tmpl w:val="B5D67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51C"/>
    <w:rsid w:val="00047774"/>
    <w:rsid w:val="000877E2"/>
    <w:rsid w:val="000A0A27"/>
    <w:rsid w:val="000D51C5"/>
    <w:rsid w:val="000E5B51"/>
    <w:rsid w:val="0010590D"/>
    <w:rsid w:val="0011418B"/>
    <w:rsid w:val="00147418"/>
    <w:rsid w:val="001827A4"/>
    <w:rsid w:val="00190522"/>
    <w:rsid w:val="001E4B80"/>
    <w:rsid w:val="00214837"/>
    <w:rsid w:val="0021746D"/>
    <w:rsid w:val="00275787"/>
    <w:rsid w:val="00387AD8"/>
    <w:rsid w:val="003B2C64"/>
    <w:rsid w:val="003D02F1"/>
    <w:rsid w:val="0044352D"/>
    <w:rsid w:val="004A2B32"/>
    <w:rsid w:val="00506009"/>
    <w:rsid w:val="00554728"/>
    <w:rsid w:val="00592E34"/>
    <w:rsid w:val="005942BE"/>
    <w:rsid w:val="005B3528"/>
    <w:rsid w:val="005F3358"/>
    <w:rsid w:val="0064746D"/>
    <w:rsid w:val="0067123C"/>
    <w:rsid w:val="006E03EC"/>
    <w:rsid w:val="006F7FAF"/>
    <w:rsid w:val="007469D9"/>
    <w:rsid w:val="007D41FD"/>
    <w:rsid w:val="007D5363"/>
    <w:rsid w:val="007F1B8A"/>
    <w:rsid w:val="00836D18"/>
    <w:rsid w:val="0085700A"/>
    <w:rsid w:val="0087599D"/>
    <w:rsid w:val="008B6DF9"/>
    <w:rsid w:val="008E642E"/>
    <w:rsid w:val="00923E25"/>
    <w:rsid w:val="009B151C"/>
    <w:rsid w:val="009B2E43"/>
    <w:rsid w:val="00A00A37"/>
    <w:rsid w:val="00A3120D"/>
    <w:rsid w:val="00A85BCA"/>
    <w:rsid w:val="00B103BD"/>
    <w:rsid w:val="00B54479"/>
    <w:rsid w:val="00B61521"/>
    <w:rsid w:val="00BE55A6"/>
    <w:rsid w:val="00BF24A6"/>
    <w:rsid w:val="00C23265"/>
    <w:rsid w:val="00C27CA0"/>
    <w:rsid w:val="00C412AD"/>
    <w:rsid w:val="00C424BB"/>
    <w:rsid w:val="00C97EE5"/>
    <w:rsid w:val="00CC0905"/>
    <w:rsid w:val="00D54EED"/>
    <w:rsid w:val="00D621D5"/>
    <w:rsid w:val="00DD4EF6"/>
    <w:rsid w:val="00F16DE0"/>
    <w:rsid w:val="00F17D41"/>
    <w:rsid w:val="00F27F0D"/>
    <w:rsid w:val="00F377B4"/>
    <w:rsid w:val="00FC1026"/>
    <w:rsid w:val="00FD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3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5447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B5447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Александров</cp:lastModifiedBy>
  <cp:revision>19</cp:revision>
  <dcterms:created xsi:type="dcterms:W3CDTF">2015-10-25T20:09:00Z</dcterms:created>
  <dcterms:modified xsi:type="dcterms:W3CDTF">2022-11-07T12:12:00Z</dcterms:modified>
</cp:coreProperties>
</file>